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1924" w:rsidRPr="00401A8C" w:rsidRDefault="00401A8C" w:rsidP="00401A8C">
      <w:pPr>
        <w:spacing w:before="120" w:after="120"/>
      </w:pPr>
      <w:r w:rsidRPr="00401A8C">
        <w:rPr>
          <w:rFonts w:ascii="Times New Roman" w:eastAsia="Times New Roman" w:hAnsi="Times New Roman" w:cs="Times New Roman"/>
          <w:b/>
          <w:bCs/>
          <w:color w:val="000000"/>
          <w:lang w:eastAsia="sk-SK"/>
        </w:rPr>
        <w:t xml:space="preserve">Dištančné vzdelávanie z BIO 7.r. </w:t>
      </w:r>
      <w:r w:rsidRPr="00401A8C">
        <w:rPr>
          <w:rFonts w:ascii="Times New Roman" w:eastAsia="Times New Roman" w:hAnsi="Times New Roman" w:cs="Times New Roman"/>
          <w:b/>
          <w:bCs/>
          <w:color w:val="000000"/>
          <w:lang w:eastAsia="sk-SK"/>
        </w:rPr>
        <w:tab/>
        <w:t xml:space="preserve"> 25. týždeň </w:t>
      </w:r>
      <w:r w:rsidRPr="00401A8C">
        <w:rPr>
          <w:rFonts w:ascii="Times New Roman" w:eastAsia="Times New Roman" w:hAnsi="Times New Roman" w:cs="Times New Roman"/>
          <w:b/>
          <w:bCs/>
          <w:color w:val="000000"/>
          <w:lang w:eastAsia="sk-SK"/>
        </w:rPr>
        <w:tab/>
        <w:t>(od 10.05. do 14.05.2021)</w:t>
      </w:r>
    </w:p>
    <w:p w:rsidR="00C81924" w:rsidRPr="00401A8C" w:rsidRDefault="00401A8C" w:rsidP="00401A8C">
      <w:pPr>
        <w:spacing w:before="120" w:after="120"/>
        <w:jc w:val="both"/>
      </w:pPr>
      <w:r w:rsidRPr="00401A8C">
        <w:rPr>
          <w:rStyle w:val="Internetovodkaz"/>
          <w:rFonts w:ascii="Times New Roman" w:hAnsi="Times New Roman" w:cs="Times New Roman"/>
          <w:b/>
          <w:bCs/>
          <w:color w:val="FF0000"/>
          <w:u w:val="none"/>
        </w:rPr>
        <w:t>Na základe úpravy rozvrhu bude DV z BIO od 10.5.2021 prebiehať online</w:t>
      </w:r>
      <w:r w:rsidRPr="00401A8C">
        <w:rPr>
          <w:rStyle w:val="Internetovodkaz"/>
          <w:rFonts w:ascii="Times New Roman" w:hAnsi="Times New Roman" w:cs="Times New Roman"/>
          <w:b/>
          <w:bCs/>
          <w:color w:val="FF0000"/>
          <w:u w:val="none"/>
        </w:rPr>
        <w:t xml:space="preserve"> !!!</w:t>
      </w:r>
      <w:r w:rsidRPr="00401A8C">
        <w:rPr>
          <w:rStyle w:val="Internetovodkaz"/>
          <w:rFonts w:ascii="Times New Roman" w:hAnsi="Times New Roman" w:cs="Times New Roman"/>
          <w:color w:val="000000"/>
          <w:u w:val="none"/>
        </w:rPr>
        <w:t xml:space="preserve"> </w:t>
      </w:r>
    </w:p>
    <w:p w:rsidR="00C81924" w:rsidRPr="00401A8C" w:rsidRDefault="00401A8C" w:rsidP="00401A8C">
      <w:pPr>
        <w:spacing w:before="120" w:after="120"/>
        <w:jc w:val="both"/>
        <w:rPr>
          <w:rStyle w:val="Internetovodkaz"/>
          <w:color w:val="auto"/>
          <w:u w:val="none"/>
        </w:rPr>
      </w:pPr>
      <w:r w:rsidRPr="00401A8C">
        <w:rPr>
          <w:rStyle w:val="Internetovodkaz"/>
          <w:rFonts w:ascii="Times New Roman" w:hAnsi="Times New Roman" w:cs="Times New Roman"/>
          <w:color w:val="000000"/>
          <w:u w:val="none"/>
        </w:rPr>
        <w:t xml:space="preserve">Na vyučovaciu hodinu sa prihlás cez svoje konto v IŽK (Spôsob prihlásenia je rovnaký ako pri iných </w:t>
      </w:r>
      <w:r w:rsidRPr="00401A8C">
        <w:rPr>
          <w:rStyle w:val="Internetovodkaz"/>
          <w:rFonts w:ascii="Times New Roman" w:hAnsi="Times New Roman" w:cs="Times New Roman"/>
          <w:color w:val="000000"/>
          <w:u w:val="none"/>
        </w:rPr>
        <w:t>predmetoch). Je dôležité, aby sa prihlásil min. 5 min. pred začiatkom VH. Na hodinu si priprav zošit, učebnicu, písacie potreby.</w:t>
      </w:r>
    </w:p>
    <w:p w:rsidR="00C81924" w:rsidRPr="00401A8C" w:rsidRDefault="00401A8C" w:rsidP="00401A8C">
      <w:pPr>
        <w:spacing w:before="120" w:after="120"/>
        <w:jc w:val="both"/>
        <w:rPr>
          <w:rStyle w:val="Internetovodkaz"/>
          <w:color w:val="auto"/>
          <w:u w:val="none"/>
        </w:rPr>
      </w:pPr>
      <w:r w:rsidRPr="00401A8C">
        <w:rPr>
          <w:rStyle w:val="Internetovodkaz"/>
          <w:rFonts w:ascii="Times New Roman" w:hAnsi="Times New Roman" w:cs="Times New Roman"/>
          <w:b/>
          <w:bCs/>
          <w:color w:val="C9211E"/>
          <w:u w:val="none"/>
        </w:rPr>
        <w:t>Cieľ VH: poznať</w:t>
      </w:r>
      <w:r w:rsidRPr="00401A8C">
        <w:rPr>
          <w:rStyle w:val="Internetovodkaz"/>
          <w:rFonts w:ascii="Times New Roman" w:hAnsi="Times New Roman" w:cs="Times New Roman"/>
          <w:b/>
          <w:bCs/>
          <w:color w:val="C9211E"/>
          <w:u w:val="none"/>
        </w:rPr>
        <w:t xml:space="preserve"> základné živiny v potrave, </w:t>
      </w:r>
      <w:r w:rsidRPr="00401A8C">
        <w:rPr>
          <w:rFonts w:ascii="Times New Roman" w:hAnsi="Times New Roman" w:cs="Times New Roman"/>
          <w:b/>
          <w:bCs/>
          <w:color w:val="C9211E"/>
        </w:rPr>
        <w:t>zdôvodniť význam cukrov, tukov, bielkovín, vody, vlákniny, minerálnych látok a vita</w:t>
      </w:r>
      <w:r w:rsidRPr="00401A8C">
        <w:rPr>
          <w:rFonts w:ascii="Times New Roman" w:hAnsi="Times New Roman" w:cs="Times New Roman"/>
          <w:b/>
          <w:bCs/>
          <w:color w:val="C9211E"/>
        </w:rPr>
        <w:t xml:space="preserve">mínov, opísať podstatu trávenia, vstrebávania a premeny látok, poznať 3 druhy škodlivých látok v potrave (farbivá, </w:t>
      </w:r>
      <w:proofErr w:type="spellStart"/>
      <w:r w:rsidRPr="00401A8C">
        <w:rPr>
          <w:rFonts w:ascii="Times New Roman" w:hAnsi="Times New Roman" w:cs="Times New Roman"/>
          <w:b/>
          <w:bCs/>
          <w:color w:val="C9211E"/>
        </w:rPr>
        <w:t>konzervanty</w:t>
      </w:r>
      <w:proofErr w:type="spellEnd"/>
      <w:r w:rsidRPr="00401A8C">
        <w:rPr>
          <w:rFonts w:ascii="Times New Roman" w:hAnsi="Times New Roman" w:cs="Times New Roman"/>
          <w:b/>
          <w:bCs/>
          <w:color w:val="C9211E"/>
        </w:rPr>
        <w:t>, umelé sladidlá, dusičnany, ťažké kovy</w:t>
      </w:r>
      <w:r w:rsidRPr="00401A8C">
        <w:rPr>
          <w:rStyle w:val="Internetovodkaz"/>
          <w:rFonts w:ascii="Times New Roman" w:hAnsi="Times New Roman" w:cs="Times New Roman"/>
          <w:b/>
          <w:bCs/>
          <w:color w:val="C9211E"/>
          <w:u w:val="none"/>
        </w:rPr>
        <w:t>.</w:t>
      </w:r>
    </w:p>
    <w:p w:rsidR="00C81924" w:rsidRPr="00401A8C" w:rsidRDefault="00401A8C" w:rsidP="00401A8C">
      <w:pPr>
        <w:spacing w:before="120" w:after="120"/>
        <w:jc w:val="both"/>
      </w:pPr>
      <w:r w:rsidRPr="00401A8C">
        <w:rPr>
          <w:rFonts w:ascii="Times New Roman" w:hAnsi="Times New Roman" w:cs="Times New Roman"/>
          <w:b/>
          <w:bCs/>
          <w:color w:val="00A933"/>
        </w:rPr>
        <w:t xml:space="preserve">Téma VH: </w:t>
      </w:r>
    </w:p>
    <w:p w:rsidR="00C81924" w:rsidRPr="00401A8C" w:rsidRDefault="00401A8C" w:rsidP="00401A8C">
      <w:pPr>
        <w:spacing w:before="120" w:after="120"/>
        <w:jc w:val="both"/>
      </w:pPr>
      <w:r w:rsidRPr="00401A8C">
        <w:rPr>
          <w:rFonts w:ascii="Times New Roman" w:hAnsi="Times New Roman" w:cs="Times New Roman"/>
          <w:b/>
          <w:bCs/>
          <w:color w:val="FF0000"/>
        </w:rPr>
        <w:t>POKYNY K PRÁCI:</w:t>
      </w:r>
    </w:p>
    <w:p w:rsidR="00C81924" w:rsidRPr="00401A8C" w:rsidRDefault="00401A8C" w:rsidP="00401A8C">
      <w:pPr>
        <w:spacing w:before="120" w:after="120"/>
        <w:jc w:val="both"/>
      </w:pPr>
      <w:r w:rsidRPr="00401A8C">
        <w:rPr>
          <w:rFonts w:ascii="Times New Roman" w:hAnsi="Times New Roman" w:cs="Times New Roman"/>
          <w:color w:val="000000"/>
        </w:rPr>
        <w:t xml:space="preserve">Tento týždeň budeme pokračovať v téme súvisiacej s trávením. </w:t>
      </w:r>
      <w:r w:rsidRPr="00401A8C">
        <w:rPr>
          <w:rFonts w:ascii="Times New Roman" w:hAnsi="Times New Roman" w:cs="Times New Roman"/>
          <w:color w:val="000000"/>
        </w:rPr>
        <w:t>Pozrieme sa na potravu ako takú a na jej zloženie.</w:t>
      </w:r>
    </w:p>
    <w:p w:rsidR="00C81924" w:rsidRPr="00401A8C" w:rsidRDefault="00401A8C" w:rsidP="00401A8C">
      <w:pPr>
        <w:spacing w:before="120" w:after="120"/>
        <w:jc w:val="both"/>
      </w:pPr>
      <w:r w:rsidRPr="00401A8C">
        <w:rPr>
          <w:rFonts w:ascii="Times New Roman" w:hAnsi="Times New Roman" w:cs="Times New Roman"/>
          <w:b/>
          <w:bCs/>
          <w:color w:val="000000"/>
        </w:rPr>
        <w:t>Priebeh online VH:</w:t>
      </w:r>
    </w:p>
    <w:p w:rsidR="00C81924" w:rsidRPr="00401A8C" w:rsidRDefault="00401A8C" w:rsidP="00401A8C">
      <w:pPr>
        <w:spacing w:before="120" w:after="120"/>
        <w:ind w:left="709"/>
        <w:jc w:val="both"/>
      </w:pPr>
      <w:r w:rsidRPr="00401A8C">
        <w:rPr>
          <w:rFonts w:ascii="Times New Roman" w:hAnsi="Times New Roman" w:cs="Times New Roman"/>
          <w:color w:val="000000"/>
        </w:rPr>
        <w:t>1. Kontrola DÚ z predchádzajúceho týždňa (tajničky)</w:t>
      </w:r>
    </w:p>
    <w:p w:rsidR="00C81924" w:rsidRPr="00401A8C" w:rsidRDefault="00401A8C" w:rsidP="00401A8C">
      <w:pPr>
        <w:spacing w:before="120" w:after="120"/>
        <w:ind w:left="709"/>
        <w:jc w:val="both"/>
      </w:pPr>
      <w:r w:rsidRPr="00401A8C">
        <w:rPr>
          <w:rFonts w:ascii="Times New Roman" w:hAnsi="Times New Roman" w:cs="Times New Roman"/>
          <w:color w:val="000000"/>
        </w:rPr>
        <w:t>2. Stručné opakovanie učiva o tráviacej sústave človeka (funkcie, stavba, význam jednotlivých častí...)</w:t>
      </w:r>
    </w:p>
    <w:p w:rsidR="00C81924" w:rsidRPr="00401A8C" w:rsidRDefault="00401A8C" w:rsidP="00401A8C">
      <w:pPr>
        <w:spacing w:before="120" w:after="120"/>
        <w:ind w:left="709"/>
        <w:jc w:val="both"/>
      </w:pPr>
      <w:r w:rsidRPr="00401A8C">
        <w:rPr>
          <w:rFonts w:ascii="Times New Roman" w:hAnsi="Times New Roman" w:cs="Times New Roman"/>
          <w:color w:val="000000"/>
        </w:rPr>
        <w:t xml:space="preserve">3. Vysvetlenie nového učiva:  </w:t>
      </w:r>
      <w:r w:rsidRPr="00401A8C">
        <w:rPr>
          <w:rFonts w:ascii="Times New Roman" w:hAnsi="Times New Roman" w:cs="Times New Roman"/>
          <w:b/>
          <w:bCs/>
          <w:color w:val="000000"/>
        </w:rPr>
        <w:t>Zložky potravy</w:t>
      </w:r>
      <w:r w:rsidRPr="00401A8C">
        <w:rPr>
          <w:rFonts w:ascii="Times New Roman" w:hAnsi="Times New Roman" w:cs="Times New Roman"/>
          <w:color w:val="000000"/>
        </w:rPr>
        <w:t xml:space="preserve"> (učebnica str. 62 – 63), pozrieť prezentáciu (Príloha 1.)</w:t>
      </w:r>
    </w:p>
    <w:p w:rsidR="00C81924" w:rsidRPr="00401A8C" w:rsidRDefault="00401A8C" w:rsidP="00401A8C">
      <w:pPr>
        <w:spacing w:before="120" w:after="120"/>
        <w:ind w:left="709"/>
        <w:jc w:val="both"/>
      </w:pPr>
      <w:r w:rsidRPr="00401A8C">
        <w:rPr>
          <w:rFonts w:ascii="Times New Roman" w:hAnsi="Times New Roman" w:cs="Times New Roman"/>
          <w:color w:val="000000"/>
        </w:rPr>
        <w:t xml:space="preserve">4. Pokyny k poznámkam (odpísať poznámky zo školskej stránky/vytlačiť a nalepiť do zošita + </w:t>
      </w:r>
      <w:r w:rsidRPr="00401A8C">
        <w:rPr>
          <w:rFonts w:ascii="Times New Roman" w:hAnsi="Times New Roman" w:cs="Times New Roman"/>
          <w:b/>
          <w:bCs/>
          <w:color w:val="000000"/>
        </w:rPr>
        <w:t>naučiť sa rozprávať o téme vlastnými slovami !!!</w:t>
      </w:r>
      <w:r w:rsidRPr="00401A8C">
        <w:rPr>
          <w:rFonts w:ascii="Times New Roman" w:hAnsi="Times New Roman" w:cs="Times New Roman"/>
          <w:color w:val="000000"/>
        </w:rPr>
        <w:t>)</w:t>
      </w:r>
    </w:p>
    <w:p w:rsidR="00C81924" w:rsidRPr="00401A8C" w:rsidRDefault="00401A8C" w:rsidP="00401A8C">
      <w:pPr>
        <w:spacing w:before="120" w:after="120"/>
        <w:ind w:left="709"/>
        <w:jc w:val="both"/>
      </w:pPr>
      <w:r w:rsidRPr="00401A8C">
        <w:rPr>
          <w:rFonts w:ascii="Times New Roman" w:hAnsi="Times New Roman" w:cs="Times New Roman"/>
          <w:color w:val="000000"/>
        </w:rPr>
        <w:t xml:space="preserve">5. </w:t>
      </w:r>
      <w:r w:rsidRPr="00401A8C">
        <w:rPr>
          <w:rFonts w:ascii="Times New Roman" w:hAnsi="Times New Roman" w:cs="Times New Roman"/>
          <w:b/>
          <w:bCs/>
          <w:color w:val="FF0000"/>
        </w:rPr>
        <w:t>Zadanie D</w:t>
      </w:r>
      <w:r w:rsidRPr="00401A8C">
        <w:rPr>
          <w:rFonts w:ascii="Times New Roman" w:hAnsi="Times New Roman" w:cs="Times New Roman"/>
          <w:b/>
          <w:bCs/>
          <w:color w:val="FF0000"/>
        </w:rPr>
        <w:t>Ú: Odkresli si do Z obr. 179 – Potravinová pyramída z U BIO str. 66.</w:t>
      </w:r>
    </w:p>
    <w:p w:rsidR="00C81924" w:rsidRPr="00401A8C" w:rsidRDefault="00401A8C" w:rsidP="00401A8C">
      <w:pPr>
        <w:spacing w:before="120" w:after="120"/>
        <w:jc w:val="both"/>
      </w:pPr>
      <w:r w:rsidRPr="00401A8C">
        <w:rPr>
          <w:rFonts w:ascii="Times New Roman" w:hAnsi="Times New Roman" w:cs="Times New Roman"/>
          <w:b/>
          <w:bCs/>
          <w:color w:val="2A6099"/>
        </w:rPr>
        <w:t>POZNÁMKY DO ZOŠITA</w:t>
      </w:r>
    </w:p>
    <w:p w:rsidR="00C81924" w:rsidRPr="00401A8C" w:rsidRDefault="00401A8C" w:rsidP="00401A8C">
      <w:pPr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  <w:r w:rsidRPr="00401A8C">
        <w:rPr>
          <w:rFonts w:ascii="Times New Roman" w:hAnsi="Times New Roman" w:cs="Times New Roman"/>
          <w:b/>
          <w:bCs/>
          <w:color w:val="000000"/>
        </w:rPr>
        <w:t>Zložky potravy</w:t>
      </w:r>
    </w:p>
    <w:p w:rsidR="00C81924" w:rsidRPr="00401A8C" w:rsidRDefault="00401A8C" w:rsidP="00401A8C">
      <w:pPr>
        <w:pStyle w:val="Odsekzoznamu"/>
        <w:numPr>
          <w:ilvl w:val="0"/>
          <w:numId w:val="1"/>
        </w:numPr>
        <w:spacing w:before="120" w:after="120"/>
        <w:ind w:left="284" w:hanging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C9211E"/>
        </w:rPr>
        <w:t>základné živiny</w:t>
      </w:r>
      <w:r w:rsidRPr="00401A8C">
        <w:rPr>
          <w:rFonts w:ascii="Times New Roman" w:hAnsi="Times New Roman" w:cs="Times New Roman"/>
        </w:rPr>
        <w:t xml:space="preserve"> – sú: cukry, tuky, bielkoviny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C9211E"/>
        </w:rPr>
        <w:t>A</w:t>
      </w:r>
      <w:r w:rsidRPr="00401A8C">
        <w:rPr>
          <w:rFonts w:ascii="Times New Roman" w:hAnsi="Times New Roman" w:cs="Times New Roman"/>
          <w:b/>
          <w:bCs/>
          <w:color w:val="C9211E"/>
        </w:rPr>
        <w:t>) CUKRY:</w:t>
      </w:r>
      <w:r w:rsidRPr="00401A8C">
        <w:rPr>
          <w:rFonts w:ascii="Times New Roman" w:hAnsi="Times New Roman" w:cs="Times New Roman"/>
          <w:color w:val="000000"/>
        </w:rPr>
        <w:t xml:space="preserve"> sú</w:t>
      </w:r>
      <w:r w:rsidRPr="00401A8C">
        <w:rPr>
          <w:rFonts w:ascii="Times New Roman" w:hAnsi="Times New Roman" w:cs="Times New Roman"/>
        </w:rPr>
        <w:t xml:space="preserve"> zdrojom energie pre činnosť svalov a na rast tela, </w:t>
      </w:r>
      <w:r w:rsidRPr="00401A8C">
        <w:rPr>
          <w:rFonts w:ascii="Times New Roman" w:hAnsi="Times New Roman" w:cs="Times New Roman"/>
          <w:i/>
          <w:color w:val="000000"/>
        </w:rPr>
        <w:t>delia sa</w:t>
      </w:r>
      <w:r w:rsidRPr="00401A8C">
        <w:rPr>
          <w:rFonts w:ascii="Times New Roman" w:hAnsi="Times New Roman" w:cs="Times New Roman"/>
          <w:b/>
          <w:bCs/>
          <w:i/>
          <w:color w:val="000000"/>
        </w:rPr>
        <w:t xml:space="preserve"> na jednoduché</w:t>
      </w:r>
      <w:r w:rsidRPr="00401A8C">
        <w:rPr>
          <w:rFonts w:ascii="Times New Roman" w:hAnsi="Times New Roman" w:cs="Times New Roman"/>
          <w:i/>
        </w:rPr>
        <w:t xml:space="preserve"> </w:t>
      </w:r>
      <w:r w:rsidRPr="00401A8C">
        <w:rPr>
          <w:rFonts w:ascii="Times New Roman" w:hAnsi="Times New Roman" w:cs="Times New Roman"/>
        </w:rPr>
        <w:t xml:space="preserve">(med, sladké ovocie), </w:t>
      </w:r>
      <w:r w:rsidRPr="00401A8C">
        <w:rPr>
          <w:rFonts w:ascii="Times New Roman" w:hAnsi="Times New Roman" w:cs="Times New Roman"/>
          <w:i/>
        </w:rPr>
        <w:t xml:space="preserve">a </w:t>
      </w:r>
      <w:r w:rsidRPr="00401A8C">
        <w:rPr>
          <w:rFonts w:ascii="Times New Roman" w:hAnsi="Times New Roman" w:cs="Times New Roman"/>
          <w:b/>
          <w:bCs/>
          <w:i/>
        </w:rPr>
        <w:t>zložité = škrob</w:t>
      </w:r>
      <w:r w:rsidRPr="00401A8C">
        <w:rPr>
          <w:rFonts w:ascii="Times New Roman" w:hAnsi="Times New Roman" w:cs="Times New Roman"/>
        </w:rPr>
        <w:t xml:space="preserve"> (zemiaky, chlieb, pečivo, cestoviny)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C9211E"/>
        </w:rPr>
        <w:t>B) TUKY:</w:t>
      </w:r>
      <w:r w:rsidRPr="00401A8C">
        <w:rPr>
          <w:rFonts w:ascii="Times New Roman" w:hAnsi="Times New Roman" w:cs="Times New Roman"/>
          <w:color w:val="C9211E"/>
        </w:rPr>
        <w:t xml:space="preserve"> </w:t>
      </w:r>
      <w:r w:rsidRPr="00401A8C">
        <w:rPr>
          <w:rFonts w:ascii="Times New Roman" w:hAnsi="Times New Roman" w:cs="Times New Roman"/>
          <w:color w:val="000000"/>
        </w:rPr>
        <w:t>sú</w:t>
      </w:r>
      <w:r w:rsidRPr="00401A8C">
        <w:rPr>
          <w:rFonts w:ascii="Times New Roman" w:hAnsi="Times New Roman" w:cs="Times New Roman"/>
        </w:rPr>
        <w:t xml:space="preserve"> tiež zdrojom energie, ukladajú sa do zásoby v koži, </w:t>
      </w:r>
      <w:r w:rsidRPr="00401A8C">
        <w:rPr>
          <w:rFonts w:ascii="Times New Roman" w:hAnsi="Times New Roman" w:cs="Times New Roman"/>
          <w:i/>
        </w:rPr>
        <w:t xml:space="preserve">delia sa </w:t>
      </w:r>
      <w:r w:rsidRPr="00401A8C">
        <w:rPr>
          <w:rFonts w:ascii="Times New Roman" w:hAnsi="Times New Roman" w:cs="Times New Roman"/>
          <w:b/>
          <w:bCs/>
          <w:i/>
        </w:rPr>
        <w:t>na rastlinné</w:t>
      </w:r>
      <w:r w:rsidRPr="00401A8C">
        <w:rPr>
          <w:rFonts w:ascii="Times New Roman" w:hAnsi="Times New Roman" w:cs="Times New Roman"/>
        </w:rPr>
        <w:t xml:space="preserve"> (slnečnica, mak, orechy, arašidy, olivy) </w:t>
      </w:r>
      <w:r w:rsidRPr="00401A8C">
        <w:rPr>
          <w:rFonts w:ascii="Times New Roman" w:hAnsi="Times New Roman" w:cs="Times New Roman"/>
          <w:i/>
        </w:rPr>
        <w:t>a </w:t>
      </w:r>
      <w:r w:rsidRPr="00401A8C">
        <w:rPr>
          <w:rFonts w:ascii="Times New Roman" w:hAnsi="Times New Roman" w:cs="Times New Roman"/>
          <w:b/>
          <w:bCs/>
          <w:i/>
        </w:rPr>
        <w:t>živočíšne</w:t>
      </w:r>
      <w:r w:rsidRPr="00401A8C">
        <w:rPr>
          <w:rFonts w:ascii="Times New Roman" w:hAnsi="Times New Roman" w:cs="Times New Roman"/>
        </w:rPr>
        <w:t xml:space="preserve"> (maslo, masť, slanina, údeniny)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C9211E"/>
        </w:rPr>
        <w:t xml:space="preserve">C) </w:t>
      </w:r>
      <w:r w:rsidRPr="00401A8C">
        <w:rPr>
          <w:rFonts w:ascii="Times New Roman" w:hAnsi="Times New Roman" w:cs="Times New Roman"/>
          <w:b/>
          <w:bCs/>
          <w:color w:val="C9211E"/>
        </w:rPr>
        <w:t>BIELKOVINY</w:t>
      </w:r>
      <w:r w:rsidRPr="00401A8C">
        <w:rPr>
          <w:rFonts w:ascii="Times New Roman" w:hAnsi="Times New Roman" w:cs="Times New Roman"/>
          <w:color w:val="C9211E"/>
        </w:rPr>
        <w:t>:</w:t>
      </w:r>
      <w:r w:rsidRPr="00401A8C">
        <w:rPr>
          <w:rFonts w:ascii="Times New Roman" w:hAnsi="Times New Roman" w:cs="Times New Roman"/>
        </w:rPr>
        <w:t xml:space="preserve"> sú základné prvky pre rast, stavbu, obnovu a fungovanie všetkých buniek, tkanív a orgánov, sú zložkou enzýmov a hormónov, </w:t>
      </w:r>
      <w:r w:rsidRPr="00401A8C">
        <w:rPr>
          <w:rFonts w:ascii="Times New Roman" w:hAnsi="Times New Roman" w:cs="Times New Roman"/>
          <w:i/>
        </w:rPr>
        <w:t xml:space="preserve">delia sa </w:t>
      </w:r>
      <w:r w:rsidRPr="00401A8C">
        <w:rPr>
          <w:rFonts w:ascii="Times New Roman" w:hAnsi="Times New Roman" w:cs="Times New Roman"/>
          <w:b/>
          <w:bCs/>
          <w:i/>
        </w:rPr>
        <w:t>na rastlinné</w:t>
      </w:r>
      <w:r w:rsidRPr="00401A8C">
        <w:rPr>
          <w:rFonts w:ascii="Times New Roman" w:hAnsi="Times New Roman" w:cs="Times New Roman"/>
          <w:i/>
        </w:rPr>
        <w:t xml:space="preserve"> </w:t>
      </w:r>
      <w:r w:rsidRPr="00401A8C">
        <w:rPr>
          <w:rFonts w:ascii="Times New Roman" w:hAnsi="Times New Roman" w:cs="Times New Roman"/>
        </w:rPr>
        <w:t xml:space="preserve">(šošovica, fazuľa, hrach, sója) </w:t>
      </w:r>
      <w:r w:rsidRPr="00401A8C">
        <w:rPr>
          <w:rFonts w:ascii="Times New Roman" w:hAnsi="Times New Roman" w:cs="Times New Roman"/>
          <w:i/>
        </w:rPr>
        <w:t>a </w:t>
      </w:r>
      <w:r w:rsidRPr="00401A8C">
        <w:rPr>
          <w:rFonts w:ascii="Times New Roman" w:hAnsi="Times New Roman" w:cs="Times New Roman"/>
          <w:b/>
          <w:bCs/>
          <w:i/>
        </w:rPr>
        <w:t>živočíšne</w:t>
      </w:r>
      <w:r w:rsidRPr="00401A8C">
        <w:rPr>
          <w:rFonts w:ascii="Times New Roman" w:hAnsi="Times New Roman" w:cs="Times New Roman"/>
        </w:rPr>
        <w:t xml:space="preserve"> (mäso, vajcia, mlieko a ml. výrobky)</w:t>
      </w:r>
    </w:p>
    <w:p w:rsidR="00C81924" w:rsidRPr="00401A8C" w:rsidRDefault="00401A8C" w:rsidP="00401A8C">
      <w:pPr>
        <w:pStyle w:val="Odsekzoznamu"/>
        <w:numPr>
          <w:ilvl w:val="0"/>
          <w:numId w:val="1"/>
        </w:numPr>
        <w:spacing w:before="120" w:after="120"/>
        <w:ind w:left="284" w:hanging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339933"/>
        </w:rPr>
        <w:t>i</w:t>
      </w:r>
      <w:r w:rsidRPr="00401A8C">
        <w:rPr>
          <w:rFonts w:ascii="Times New Roman" w:hAnsi="Times New Roman" w:cs="Times New Roman"/>
          <w:b/>
          <w:bCs/>
          <w:color w:val="339933"/>
        </w:rPr>
        <w:t xml:space="preserve">né dôležité </w:t>
      </w:r>
      <w:r w:rsidRPr="00401A8C">
        <w:rPr>
          <w:rFonts w:ascii="Times New Roman" w:hAnsi="Times New Roman" w:cs="Times New Roman"/>
          <w:b/>
          <w:bCs/>
          <w:color w:val="339933"/>
        </w:rPr>
        <w:t>zložky potravy: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339933"/>
        </w:rPr>
        <w:t>1. voda</w:t>
      </w:r>
      <w:r w:rsidRPr="00401A8C">
        <w:rPr>
          <w:rFonts w:ascii="Times New Roman" w:hAnsi="Times New Roman" w:cs="Times New Roman"/>
        </w:rPr>
        <w:t xml:space="preserve"> – denne asi 2,5 l najmä čistej vody alebo čaju, sladené nápoje zvyšujú obsah cukrov, pitie minerálok vo väčšom množstve nie je vhodné (veľa minerálnych solí)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339933"/>
        </w:rPr>
        <w:t>2. vláknina</w:t>
      </w:r>
      <w:r w:rsidRPr="00401A8C">
        <w:rPr>
          <w:rFonts w:ascii="Times New Roman" w:hAnsi="Times New Roman" w:cs="Times New Roman"/>
        </w:rPr>
        <w:t xml:space="preserve"> – dobre pôsobí na funkciu čriev (celozrnný chlieb, pečivo, ryž</w:t>
      </w:r>
      <w:r w:rsidRPr="00401A8C">
        <w:rPr>
          <w:rFonts w:ascii="Times New Roman" w:hAnsi="Times New Roman" w:cs="Times New Roman"/>
        </w:rPr>
        <w:t>a, ovocie a zelenina), nedostatok spôsobuje zápchu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339933"/>
        </w:rPr>
        <w:t>3. minerálne látky</w:t>
      </w:r>
      <w:r w:rsidRPr="00401A8C">
        <w:rPr>
          <w:rFonts w:ascii="Times New Roman" w:hAnsi="Times New Roman" w:cs="Times New Roman"/>
        </w:rPr>
        <w:t xml:space="preserve"> – dôležité sú tie s obsahom </w:t>
      </w:r>
      <w:r w:rsidRPr="00401A8C">
        <w:rPr>
          <w:rFonts w:ascii="Times New Roman" w:hAnsi="Times New Roman" w:cs="Times New Roman"/>
          <w:b/>
          <w:bCs/>
        </w:rPr>
        <w:t>železa</w:t>
      </w:r>
      <w:r w:rsidRPr="00401A8C">
        <w:rPr>
          <w:rFonts w:ascii="Times New Roman" w:hAnsi="Times New Roman" w:cs="Times New Roman"/>
        </w:rPr>
        <w:t xml:space="preserve"> (krvotvorba), </w:t>
      </w:r>
      <w:r w:rsidRPr="00401A8C">
        <w:rPr>
          <w:rFonts w:ascii="Times New Roman" w:hAnsi="Times New Roman" w:cs="Times New Roman"/>
          <w:b/>
          <w:bCs/>
        </w:rPr>
        <w:t>vápnika a fosforu</w:t>
      </w:r>
      <w:r w:rsidRPr="00401A8C">
        <w:rPr>
          <w:rFonts w:ascii="Times New Roman" w:hAnsi="Times New Roman" w:cs="Times New Roman"/>
        </w:rPr>
        <w:t xml:space="preserve"> (kosti, zuby), </w:t>
      </w:r>
      <w:r w:rsidRPr="00401A8C">
        <w:rPr>
          <w:rFonts w:ascii="Times New Roman" w:hAnsi="Times New Roman" w:cs="Times New Roman"/>
          <w:b/>
          <w:bCs/>
        </w:rPr>
        <w:t>jódu</w:t>
      </w:r>
      <w:r w:rsidRPr="00401A8C">
        <w:rPr>
          <w:rFonts w:ascii="Times New Roman" w:hAnsi="Times New Roman" w:cs="Times New Roman"/>
          <w:b/>
          <w:bCs/>
        </w:rPr>
        <w:t xml:space="preserve"> </w:t>
      </w:r>
      <w:r w:rsidRPr="00401A8C">
        <w:rPr>
          <w:rFonts w:ascii="Times New Roman" w:hAnsi="Times New Roman" w:cs="Times New Roman"/>
        </w:rPr>
        <w:t>(nedostatok spôsobuje poruchy štítnej žľazy), horčíka, zinku (hustota a rast vlasov)...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339933"/>
        </w:rPr>
        <w:t>4. vitamíny</w:t>
      </w:r>
      <w:r w:rsidRPr="00401A8C">
        <w:rPr>
          <w:rFonts w:ascii="Times New Roman" w:hAnsi="Times New Roman" w:cs="Times New Roman"/>
        </w:rPr>
        <w:t xml:space="preserve"> – sú nevyhnutné pre človeka, musia sa neustále dopĺňať, ich nedostatok vyvoláva rôzne ochorenia (zelenina a ovocie), </w:t>
      </w:r>
      <w:r w:rsidRPr="00401A8C">
        <w:rPr>
          <w:rFonts w:ascii="Times New Roman" w:hAnsi="Times New Roman" w:cs="Times New Roman"/>
          <w:b/>
          <w:bCs/>
          <w:color w:val="339933"/>
        </w:rPr>
        <w:t>dôležité vitamíny: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339933"/>
        </w:rPr>
        <w:lastRenderedPageBreak/>
        <w:t>A</w:t>
      </w:r>
      <w:r w:rsidRPr="00401A8C">
        <w:rPr>
          <w:rFonts w:ascii="Times New Roman" w:hAnsi="Times New Roman" w:cs="Times New Roman"/>
        </w:rPr>
        <w:t xml:space="preserve"> – podporuje rast, zrak, zdravú pokožku (mrkva, rajčiny, maliny, mlieko, pečeň)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339933"/>
        </w:rPr>
        <w:t>B 1-12</w:t>
      </w:r>
      <w:r w:rsidRPr="00401A8C">
        <w:rPr>
          <w:rFonts w:ascii="Times New Roman" w:hAnsi="Times New Roman" w:cs="Times New Roman"/>
        </w:rPr>
        <w:t xml:space="preserve"> – premena cukrov a bielkovín, č</w:t>
      </w:r>
      <w:r w:rsidRPr="00401A8C">
        <w:rPr>
          <w:rFonts w:ascii="Times New Roman" w:hAnsi="Times New Roman" w:cs="Times New Roman"/>
        </w:rPr>
        <w:t>innosť NS (strukoviny, orech, mlieko, huby)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339933"/>
        </w:rPr>
        <w:t>C</w:t>
      </w:r>
      <w:r w:rsidRPr="00401A8C">
        <w:rPr>
          <w:rFonts w:ascii="Times New Roman" w:hAnsi="Times New Roman" w:cs="Times New Roman"/>
        </w:rPr>
        <w:t xml:space="preserve"> – odolnosť organizmu voči chorobám, znižuje krvácavosť (ríbezle, šípky, kyslá k.)</w:t>
      </w:r>
    </w:p>
    <w:p w:rsidR="00C81924" w:rsidRPr="00401A8C" w:rsidRDefault="00401A8C" w:rsidP="00401A8C">
      <w:pPr>
        <w:pStyle w:val="Odsekzoznamu"/>
        <w:spacing w:before="120" w:after="120"/>
        <w:ind w:left="284"/>
        <w:contextualSpacing w:val="0"/>
        <w:jc w:val="both"/>
      </w:pPr>
      <w:r w:rsidRPr="00401A8C">
        <w:rPr>
          <w:rFonts w:ascii="Times New Roman" w:hAnsi="Times New Roman" w:cs="Times New Roman"/>
          <w:b/>
          <w:bCs/>
          <w:color w:val="339933"/>
        </w:rPr>
        <w:t>D</w:t>
      </w:r>
      <w:r w:rsidRPr="00401A8C">
        <w:rPr>
          <w:rFonts w:ascii="Times New Roman" w:hAnsi="Times New Roman" w:cs="Times New Roman"/>
        </w:rPr>
        <w:t xml:space="preserve"> – Na tvrdosť kostí a rovnováhu medzi vápnikom a fosforom (mlieko, vajcia, ryby)</w:t>
      </w:r>
    </w:p>
    <w:p w:rsidR="00C81924" w:rsidRPr="00401A8C" w:rsidRDefault="00401A8C" w:rsidP="00401A8C">
      <w:pPr>
        <w:spacing w:before="120" w:after="120"/>
        <w:jc w:val="both"/>
      </w:pPr>
      <w:r w:rsidRPr="00401A8C">
        <w:rPr>
          <w:rFonts w:ascii="Times New Roman" w:eastAsia="Times New Roman" w:hAnsi="Times New Roman" w:cs="Times New Roman"/>
          <w:b/>
          <w:bCs/>
          <w:color w:val="00A933"/>
          <w:lang w:eastAsia="sk-SK"/>
        </w:rPr>
        <w:t>To je na tento týždeň všetko.</w:t>
      </w:r>
      <w:bookmarkStart w:id="0" w:name="_GoBack"/>
      <w:bookmarkEnd w:id="0"/>
    </w:p>
    <w:sectPr w:rsidR="00C81924" w:rsidRPr="00401A8C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EE"/>
    <w:family w:val="roman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496D2B"/>
    <w:multiLevelType w:val="multilevel"/>
    <w:tmpl w:val="A822942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7B7E59B9"/>
    <w:multiLevelType w:val="multilevel"/>
    <w:tmpl w:val="A7B8E72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C81924"/>
    <w:rsid w:val="00401A8C"/>
    <w:rsid w:val="00C81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6B0906-2A2C-43C3-9EA2-4B356C540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Lucida Sans"/>
        <w:kern w:val="2"/>
        <w:szCs w:val="24"/>
        <w:lang w:val="sk-SK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Internetovodkaz">
    <w:name w:val="Internetový odkaz"/>
    <w:rPr>
      <w:color w:val="0563C1"/>
      <w:u w:val="single"/>
    </w:rPr>
  </w:style>
  <w:style w:type="character" w:customStyle="1" w:styleId="Odrky">
    <w:name w:val="Odrážky"/>
    <w:qFormat/>
    <w:rPr>
      <w:rFonts w:ascii="OpenSymbol" w:eastAsia="OpenSymbol" w:hAnsi="OpenSymbol" w:cs="OpenSymbol"/>
    </w:rPr>
  </w:style>
  <w:style w:type="paragraph" w:customStyle="1" w:styleId="Nadpis">
    <w:name w:val="Nadpis"/>
    <w:basedOn w:val="Normlny"/>
    <w:next w:val="Zkladn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Zkladntext">
    <w:name w:val="Body Text"/>
    <w:basedOn w:val="Normlny"/>
    <w:pPr>
      <w:spacing w:after="140" w:line="276" w:lineRule="auto"/>
    </w:pPr>
  </w:style>
  <w:style w:type="paragraph" w:styleId="Zoznam">
    <w:name w:val="List"/>
    <w:basedOn w:val="Zkladntext"/>
  </w:style>
  <w:style w:type="paragraph" w:styleId="Popis">
    <w:name w:val="caption"/>
    <w:basedOn w:val="Normlny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y"/>
    <w:qFormat/>
    <w:pPr>
      <w:suppressLineNumbers/>
    </w:pPr>
  </w:style>
  <w:style w:type="paragraph" w:styleId="Odsekzoznamu">
    <w:name w:val="List Paragraph"/>
    <w:basedOn w:val="Normlny"/>
    <w:qFormat/>
    <w:pPr>
      <w:spacing w:after="200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445</Words>
  <Characters>2538</Characters>
  <Application>Microsoft Office Word</Application>
  <DocSecurity>0</DocSecurity>
  <Lines>21</Lines>
  <Paragraphs>5</Paragraphs>
  <ScaleCrop>false</ScaleCrop>
  <Company/>
  <LinksUpToDate>false</LinksUpToDate>
  <CharactersWithSpaces>2978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Marika</cp:lastModifiedBy>
  <cp:revision>3</cp:revision>
  <dcterms:created xsi:type="dcterms:W3CDTF">2021-05-07T20:36:00Z</dcterms:created>
  <dcterms:modified xsi:type="dcterms:W3CDTF">2021-05-09T08:13:00Z</dcterms:modified>
  <dc:language>sk-SK</dc:language>
</cp:coreProperties>
</file>